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E2" w:rsidRPr="00FD5827" w:rsidRDefault="009C4AE2" w:rsidP="009C4AE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82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0713C" w:rsidRPr="00FD5827" w:rsidRDefault="009C4AE2" w:rsidP="009C4AE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827">
        <w:rPr>
          <w:rFonts w:ascii="Times New Roman" w:hAnsi="Times New Roman" w:cs="Times New Roman"/>
          <w:b/>
          <w:sz w:val="24"/>
          <w:szCs w:val="24"/>
        </w:rPr>
        <w:t xml:space="preserve">о ходе реализации государственной программы Республики Ингушетия «О противодействии коррупции» </w:t>
      </w:r>
    </w:p>
    <w:p w:rsidR="004E6E4C" w:rsidRPr="00FD5827" w:rsidRDefault="009C4AE2" w:rsidP="009C4AE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82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A5B3D" w:rsidRPr="00FD582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5532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54095" w:rsidRPr="00FD5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E9E" w:rsidRPr="00FD5827">
        <w:rPr>
          <w:rFonts w:ascii="Times New Roman" w:hAnsi="Times New Roman" w:cs="Times New Roman"/>
          <w:b/>
          <w:sz w:val="24"/>
          <w:szCs w:val="24"/>
        </w:rPr>
        <w:t>квартал</w:t>
      </w:r>
      <w:r w:rsidR="000A5B3D" w:rsidRPr="00FD5827">
        <w:rPr>
          <w:rFonts w:ascii="Times New Roman" w:hAnsi="Times New Roman" w:cs="Times New Roman"/>
          <w:b/>
          <w:sz w:val="24"/>
          <w:szCs w:val="24"/>
        </w:rPr>
        <w:t xml:space="preserve">  202</w:t>
      </w:r>
      <w:r w:rsidR="00C54095" w:rsidRPr="00FD582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FD5827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315547" w:rsidRPr="00FD582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91733" w:rsidRPr="00FD5827">
        <w:rPr>
          <w:rFonts w:ascii="Times New Roman" w:hAnsi="Times New Roman" w:cs="Times New Roman"/>
          <w:b/>
          <w:sz w:val="24"/>
          <w:szCs w:val="24"/>
        </w:rPr>
        <w:t>Ми</w:t>
      </w:r>
      <w:r w:rsidR="00156E96" w:rsidRPr="00FD5827">
        <w:rPr>
          <w:rFonts w:ascii="Times New Roman" w:hAnsi="Times New Roman" w:cs="Times New Roman"/>
          <w:b/>
          <w:sz w:val="24"/>
          <w:szCs w:val="24"/>
        </w:rPr>
        <w:t xml:space="preserve">нистерстве по внешним связям, национальной политике, печати и информации Республики Ингушетия </w:t>
      </w:r>
    </w:p>
    <w:p w:rsidR="00D259BA" w:rsidRPr="00FD5827" w:rsidRDefault="00D259BA" w:rsidP="004E6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4C" w:rsidRPr="00FD5827" w:rsidRDefault="004E6E4C" w:rsidP="004E6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a6"/>
        <w:tblW w:w="15876" w:type="dxa"/>
        <w:tblInd w:w="-1026" w:type="dxa"/>
        <w:tblLook w:val="04A0" w:firstRow="1" w:lastRow="0" w:firstColumn="1" w:lastColumn="0" w:noHBand="0" w:noVBand="1"/>
      </w:tblPr>
      <w:tblGrid>
        <w:gridCol w:w="8364"/>
        <w:gridCol w:w="7512"/>
      </w:tblGrid>
      <w:tr w:rsidR="004E6E4C" w:rsidRPr="00FD5827" w:rsidTr="00FF0046">
        <w:tc>
          <w:tcPr>
            <w:tcW w:w="8364" w:type="dxa"/>
          </w:tcPr>
          <w:p w:rsidR="004E6E4C" w:rsidRPr="00FD5827" w:rsidRDefault="004E6E4C" w:rsidP="0082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программы, подпрограммы, мероприятия</w:t>
            </w:r>
          </w:p>
        </w:tc>
        <w:tc>
          <w:tcPr>
            <w:tcW w:w="7512" w:type="dxa"/>
          </w:tcPr>
          <w:p w:rsidR="00826B4B" w:rsidRPr="00FD5827" w:rsidRDefault="00826B4B" w:rsidP="00826B4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 ходе выполнения</w:t>
            </w:r>
          </w:p>
          <w:p w:rsidR="004E6E4C" w:rsidRPr="00FD5827" w:rsidRDefault="00826B4B" w:rsidP="003E61F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4E6E4C" w:rsidRPr="00FD5827" w:rsidTr="00B539B0">
        <w:trPr>
          <w:trHeight w:val="1975"/>
        </w:trPr>
        <w:tc>
          <w:tcPr>
            <w:tcW w:w="8364" w:type="dxa"/>
          </w:tcPr>
          <w:p w:rsidR="004E6E4C" w:rsidRPr="00FD5827" w:rsidRDefault="004E6E4C" w:rsidP="000A5B3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законодательные акты Республики Ингушетия и иные нормативные правовые акты о противодействии коррупции, в том числе муниципальные нормативные правовые акты во исполнение федерального законодательства и на основе обобщения практики применения действ</w:t>
            </w:r>
            <w:r w:rsidR="000A5B3D" w:rsidRPr="00FD5827">
              <w:rPr>
                <w:rFonts w:ascii="Times New Roman" w:hAnsi="Times New Roman" w:cs="Times New Roman"/>
                <w:sz w:val="24"/>
                <w:szCs w:val="24"/>
              </w:rPr>
              <w:t>ующих антикоррупционных норм в Р</w:t>
            </w: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еспублике</w:t>
            </w:r>
            <w:r w:rsidR="000A5B3D"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Ингушетия</w:t>
            </w:r>
          </w:p>
        </w:tc>
        <w:tc>
          <w:tcPr>
            <w:tcW w:w="7512" w:type="dxa"/>
          </w:tcPr>
          <w:p w:rsidR="00BA7F13" w:rsidRPr="00FD5827" w:rsidRDefault="00484248" w:rsidP="00D12F52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381E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F2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втором </w:t>
            </w:r>
            <w:r w:rsidR="000A5B3D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4095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квартале </w:t>
            </w:r>
            <w:r w:rsidR="000A5B3D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C54095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491733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года внесены следующие изменения  в норматив</w:t>
            </w:r>
            <w:r w:rsidR="00D12F52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ные правовые акты Министерства:</w:t>
            </w:r>
          </w:p>
          <w:p w:rsidR="000A5B3D" w:rsidRPr="00FD5827" w:rsidRDefault="005F4603" w:rsidP="005F460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приказом от </w:t>
            </w:r>
            <w:r w:rsidR="000A5B3D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24E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B1C74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524EE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B1C74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="000A5B3D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524EE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0A5B3D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 </w:t>
            </w:r>
            <w:r w:rsidR="00524EEB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размещения сведений о доходах, о расходах, об имуществе и обязательствах имущественного характера лиц, замещающих должности государственной гражданской службы министерства</w:t>
            </w:r>
            <w:r w:rsidR="00636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членов их семей на официальном сайте министерства. </w:t>
            </w:r>
            <w:r w:rsidR="00524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8703B" w:rsidRPr="00FD5827" w:rsidRDefault="009704D6" w:rsidP="0049173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E0160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от </w:t>
            </w:r>
            <w:r w:rsidR="003B122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0A5B3D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3B12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A5B3D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EC791C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A5B3D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  <w:r w:rsidR="00AE0160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EC791C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B1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внесены изменения в План мероприятий по противодействию коррупции министерства на 2021 год. </w:t>
            </w:r>
            <w:r w:rsidR="00EC791C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0BC0" w:rsidRPr="00FD5827" w:rsidRDefault="00000BC0" w:rsidP="00A424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E4C" w:rsidRPr="00FD5827" w:rsidTr="00B43386">
        <w:trPr>
          <w:trHeight w:val="3255"/>
        </w:trPr>
        <w:tc>
          <w:tcPr>
            <w:tcW w:w="8364" w:type="dxa"/>
          </w:tcPr>
          <w:p w:rsidR="004E6E4C" w:rsidRPr="00FD5827" w:rsidRDefault="004E6E4C" w:rsidP="00B539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от 21 сентября 2009 г. </w:t>
            </w:r>
            <w:hyperlink r:id="rId7" w:history="1">
              <w:r w:rsidRPr="00FD58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1065</w:t>
              </w:r>
            </w:hyperlink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и Главы Республики Ингушетия от 26 марта 2010 г. </w:t>
            </w:r>
            <w:hyperlink r:id="rId8" w:history="1">
              <w:r w:rsidRPr="00FD58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65</w:t>
              </w:r>
            </w:hyperlink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, соблюдение принципа стабильности кадров, осуществляющих вышеуказанные функции</w:t>
            </w:r>
          </w:p>
        </w:tc>
        <w:tc>
          <w:tcPr>
            <w:tcW w:w="7512" w:type="dxa"/>
          </w:tcPr>
          <w:p w:rsidR="00491733" w:rsidRPr="00FD5827" w:rsidRDefault="004D430F" w:rsidP="00491733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91733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приказом Министерства  от 21 апреля 2016  г. № 23  «Об утверждении Положения о проверки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 служащими, и соблюдения государственными гражданскими  служащими требований к служебному поведению»  и Указом Президента Российской Федерации от</w:t>
            </w:r>
            <w:r w:rsidR="00491733" w:rsidRPr="00FD58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="00491733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 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491733" w:rsidRPr="00FD5827">
                <w:rPr>
                  <w:rFonts w:ascii="Times New Roman" w:eastAsia="Calibri" w:hAnsi="Times New Roman" w:cs="Times New Roman"/>
                  <w:sz w:val="24"/>
                  <w:szCs w:val="24"/>
                </w:rPr>
                <w:t>2009 г</w:t>
              </w:r>
            </w:smartTag>
            <w:r w:rsidR="00491733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. № 1065 «О проверке достоверности и полноты сведений, представляемых</w:t>
            </w:r>
            <w:proofErr w:type="gramEnd"/>
            <w:r w:rsidR="00491733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1733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обязанности по профилактике коррупционных и иных правонарушений, а также исполнению функций, установленных пунктом 3 Указа Президента Российской Федерации от 21 сентября 2009  г. № 1065, в Министерстве  возложены на отдел государственной службы и организационного обеспечения, а также назначены ответственные лица. </w:t>
            </w:r>
            <w:proofErr w:type="gramEnd"/>
          </w:p>
          <w:p w:rsidR="00D46516" w:rsidRPr="00FD5827" w:rsidRDefault="00491733" w:rsidP="0049173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Также обеспечено участие специалистов по вопросам </w:t>
            </w:r>
            <w:r w:rsidRPr="00FD58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противодействия коррупции в деятельности аттестационных и конкурсных комиссий. Д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олжностными лицами, ответственными за работу по профилактике коррупционных и иных правонарушений постоянно ведется работа по профилактике коррупционных и иных правонарушений с учетом изменений антикоррупционного законодательства и законодательства о государственной гражданской</w:t>
            </w:r>
            <w:r w:rsidR="00B43386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службе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58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О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беспечено соблюдение государственными гражданскими служащими ограничений и запретов, а также требований к служебному поведению, установленных законодательством Российской Федерации о госу</w:t>
            </w:r>
            <w:r w:rsidR="00CC6FCF" w:rsidRPr="00FD58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дарственной гражданской службе 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 противодействии коррупции, а также осуществление мер по предупреждению коррупции.</w:t>
            </w:r>
            <w:r w:rsidRPr="00FD58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43386" w:rsidRPr="00FD5827" w:rsidRDefault="00B43386" w:rsidP="00491733">
            <w:pPr>
              <w:ind w:firstLine="708"/>
              <w:jc w:val="both"/>
              <w:rPr>
                <w:rStyle w:val="FontStyle15"/>
                <w:rFonts w:eastAsia="Times New Roman"/>
                <w:b w:val="0"/>
                <w:bCs w:val="0"/>
                <w:sz w:val="24"/>
                <w:szCs w:val="24"/>
              </w:rPr>
            </w:pPr>
          </w:p>
        </w:tc>
      </w:tr>
      <w:tr w:rsidR="00B43386" w:rsidRPr="00FD5827" w:rsidTr="00FF0046">
        <w:trPr>
          <w:trHeight w:val="285"/>
        </w:trPr>
        <w:tc>
          <w:tcPr>
            <w:tcW w:w="8364" w:type="dxa"/>
          </w:tcPr>
          <w:p w:rsidR="00B43386" w:rsidRPr="00FD5827" w:rsidRDefault="00B43386" w:rsidP="00B539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представлением сведений о доходах, расходах, об имуществе и обязательствах имущественного характера в рамках декларационной кампании</w:t>
            </w:r>
          </w:p>
        </w:tc>
        <w:tc>
          <w:tcPr>
            <w:tcW w:w="7512" w:type="dxa"/>
          </w:tcPr>
          <w:p w:rsidR="004F6238" w:rsidRPr="006C092E" w:rsidRDefault="00535580" w:rsidP="004F6238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4F6238" w:rsidRPr="006C092E">
              <w:rPr>
                <w:rFonts w:ascii="Times New Roman" w:hAnsi="Times New Roman"/>
                <w:sz w:val="24"/>
                <w:szCs w:val="24"/>
              </w:rPr>
              <w:t xml:space="preserve">В установленные законодательством сроки  завершена работа по сбору сведений о доходах, расходах, об имуществе и обязательствах имущественного характера. Все государственные гражданские  служащие, включенные в перечень должностей, при замещении которых государственные гражданские служащие </w:t>
            </w:r>
            <w:r w:rsidR="006C092E" w:rsidRPr="006C092E">
              <w:rPr>
                <w:rFonts w:ascii="Times New Roman" w:hAnsi="Times New Roman"/>
                <w:sz w:val="24"/>
                <w:szCs w:val="24"/>
              </w:rPr>
              <w:t xml:space="preserve">министерства </w:t>
            </w:r>
            <w:r w:rsidR="004F6238" w:rsidRPr="006C092E">
              <w:rPr>
                <w:rFonts w:ascii="Times New Roman" w:hAnsi="Times New Roman"/>
                <w:sz w:val="24"/>
                <w:szCs w:val="24"/>
              </w:rPr>
              <w:t xml:space="preserve">обязаны предоставлять данные сведения  и руководители подведомственных учреждений предоставили данные  сведения </w:t>
            </w:r>
            <w:r w:rsidR="004F6238" w:rsidRPr="006C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специального программного обеспечения «Справки БК».</w:t>
            </w:r>
          </w:p>
          <w:p w:rsidR="00B43386" w:rsidRPr="004F6238" w:rsidRDefault="00B43386" w:rsidP="004F6238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6E4C" w:rsidRPr="00FD5827" w:rsidTr="00FF0046">
        <w:tc>
          <w:tcPr>
            <w:tcW w:w="8364" w:type="dxa"/>
          </w:tcPr>
          <w:p w:rsidR="004E6E4C" w:rsidRPr="00FD5827" w:rsidRDefault="004E6E4C" w:rsidP="00B4338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 соблюдением требований законодательства о государственной и муниципальной службе, о противодействии коррупции проверок достоверности и </w:t>
            </w:r>
            <w:proofErr w:type="gramStart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государственными и муниципальными служащими, а также лицами, замещающими государственные и муниципальные 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7512" w:type="dxa"/>
          </w:tcPr>
          <w:p w:rsidR="00491733" w:rsidRPr="00FD5827" w:rsidRDefault="00491733" w:rsidP="0049173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Министерства утверждено Положение о порядке проверки достоверности и полноты сведений, предоставляемых гражданами, претендующими на замещение должностей государственной гражданской службы и государственными гражданскими служащими министерства. </w:t>
            </w:r>
          </w:p>
          <w:p w:rsidR="002A604F" w:rsidRPr="00FD5827" w:rsidRDefault="002A604F" w:rsidP="00491733">
            <w:pPr>
              <w:ind w:firstLine="708"/>
              <w:jc w:val="both"/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E4C" w:rsidRPr="00FD5827" w:rsidTr="00FF0046">
        <w:tc>
          <w:tcPr>
            <w:tcW w:w="8364" w:type="dxa"/>
          </w:tcPr>
          <w:p w:rsidR="004E6E4C" w:rsidRPr="00FD5827" w:rsidRDefault="0073589E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E4C"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6E4C"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соблюдением требований законодательства о государственной и муниципальной службе, о противодействии коррупции проверок достоверности и полноты, представляемых государственными и муниципальными служащими, а также лицами, замещающими государственные и муниципальные должности, сведений о расходах, а также о расходах своих супруги (супруга) и несовершеннолетних детей по каждой сделке по приобретению </w:t>
            </w:r>
            <w:r w:rsidR="004E6E4C" w:rsidRPr="00FD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участка, другого объекта недвижимости, транспортного средства, ценных бумаг, акций (долей участия</w:t>
            </w:r>
            <w:proofErr w:type="gramEnd"/>
            <w:r w:rsidR="004E6E4C" w:rsidRPr="00FD5827">
              <w:rPr>
                <w:rFonts w:ascii="Times New Roman" w:hAnsi="Times New Roman" w:cs="Times New Roman"/>
                <w:sz w:val="24"/>
                <w:szCs w:val="24"/>
              </w:rPr>
              <w:t>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7512" w:type="dxa"/>
          </w:tcPr>
          <w:p w:rsidR="00246C44" w:rsidRPr="00FD5827" w:rsidRDefault="00CD3DBB" w:rsidP="00246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 xml:space="preserve">    Контроль за расходами </w:t>
            </w:r>
            <w:r w:rsidR="00E14234"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государственных </w:t>
            </w:r>
            <w:r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гражданских служащих, расходами их супруг (супругов) и несовершеннолетних детей осуществляется в установленном порядке </w:t>
            </w:r>
            <w:proofErr w:type="gramStart"/>
            <w:r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действующего</w:t>
            </w:r>
            <w:proofErr w:type="gramEnd"/>
            <w:r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законодательством Российской Федерации. </w:t>
            </w:r>
            <w:r w:rsidRPr="00FD58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Требование декларировать расходы </w:t>
            </w: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Федеральным законом от 3 декабря 2012 года N 230-ФЗ «О </w:t>
            </w:r>
            <w:proofErr w:type="gramStart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доход». </w:t>
            </w:r>
            <w:r w:rsidR="00246C44"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8145C" w:rsidRPr="006C092E" w:rsidRDefault="00246C44" w:rsidP="00CE70F3">
            <w:pPr>
              <w:autoSpaceDE w:val="0"/>
              <w:autoSpaceDN w:val="0"/>
              <w:adjustRightInd w:val="0"/>
              <w:jc w:val="both"/>
              <w:rPr>
                <w:rStyle w:val="FontStyle15"/>
                <w:b w:val="0"/>
                <w:bCs w:val="0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6C092E" w:rsidRPr="006C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анализ представленных сведений о расходах государственными гражда</w:t>
            </w:r>
            <w:r w:rsidR="00CE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нскими служащими министерства. </w:t>
            </w:r>
            <w:r w:rsidR="006C092E" w:rsidRPr="006C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выявлено.</w:t>
            </w:r>
          </w:p>
        </w:tc>
      </w:tr>
      <w:tr w:rsidR="00872CB0" w:rsidRPr="00FD5827" w:rsidTr="00FF0046">
        <w:tc>
          <w:tcPr>
            <w:tcW w:w="8364" w:type="dxa"/>
          </w:tcPr>
          <w:p w:rsidR="00872CB0" w:rsidRPr="00FD5827" w:rsidRDefault="001711F9" w:rsidP="001711F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согласно законодательству на официальном сайте министерства  сведений о доходах, об имуществе и обязательствах имущественного характера,  государственных гражданских служащих и сведений о расходах, а также о расходах своих супруги (супруга) и несовершеннолетних детей по каждой сделке по </w:t>
            </w: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      </w:r>
            <w:proofErr w:type="gramEnd"/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7512" w:type="dxa"/>
          </w:tcPr>
          <w:p w:rsidR="00925234" w:rsidRPr="00FD5827" w:rsidRDefault="00925234" w:rsidP="00246C44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</w:t>
            </w:r>
            <w:r w:rsidR="00F83449"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риказом министерства о</w:t>
            </w:r>
            <w:r w:rsidR="00CE70F3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</w:t>
            </w:r>
            <w:r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23.01.2020 года № 8-1 утвержден</w:t>
            </w:r>
            <w:r w:rsidR="00164E15"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перечень долж</w:t>
            </w:r>
            <w:r w:rsidR="00F83449"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ностей госслужащих министерства</w:t>
            </w:r>
            <w:r w:rsidR="00164E15"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, замещение которых влечет за собой размещение сведений о доходах, расходах, об имуществе </w:t>
            </w:r>
            <w:r w:rsidR="00CE70F3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</w:t>
            </w:r>
            <w:r w:rsidR="00164E15"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обязательствах  имущественного характера, на официальных сайтах.</w:t>
            </w:r>
          </w:p>
          <w:p w:rsidR="00164E15" w:rsidRPr="00FD5827" w:rsidRDefault="00070314" w:rsidP="00CE70F3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Сведения размещены в течение 14 рабочих дней со дня истечения срока, установленного для их подачи. </w:t>
            </w:r>
          </w:p>
        </w:tc>
      </w:tr>
      <w:tr w:rsidR="007D084F" w:rsidRPr="00FD5827" w:rsidTr="00FF0046">
        <w:tc>
          <w:tcPr>
            <w:tcW w:w="8364" w:type="dxa"/>
          </w:tcPr>
          <w:p w:rsidR="007D084F" w:rsidRPr="00FD5827" w:rsidRDefault="007D084F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комиссий по соблюдению требований к служебному поведению государственных и муниципальных служащих Республики Ингушетия и урегулированию конфликта интересов. Регулярная проверка работы комиссий.</w:t>
            </w:r>
          </w:p>
          <w:p w:rsidR="007D084F" w:rsidRPr="00FD5827" w:rsidRDefault="006F17B4" w:rsidP="006F17B4">
            <w:pPr>
              <w:widowControl w:val="0"/>
              <w:autoSpaceDE w:val="0"/>
              <w:autoSpaceDN w:val="0"/>
              <w:adjustRightInd w:val="0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D084F"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решений, принятых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D084F" w:rsidRPr="00FD5827">
              <w:rPr>
                <w:rFonts w:ascii="Times New Roman" w:hAnsi="Times New Roman" w:cs="Times New Roman"/>
                <w:sz w:val="24"/>
                <w:szCs w:val="24"/>
              </w:rPr>
              <w:t>комиссиями по соблюдению требований к служебному поведению государственных и муниципальных служащих и урегулированию конфликта интересов,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7512" w:type="dxa"/>
          </w:tcPr>
          <w:p w:rsidR="00491733" w:rsidRPr="00FD5827" w:rsidRDefault="007D084F" w:rsidP="00491733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82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4FDD" w:rsidRPr="00FD582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4F5" w:rsidRPr="00FD582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91733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соблюдению требований к служебному поведению государственных гражданских служащих  и урегулированию конфликта  интересов осуществляет свою деятельность на основании Положения, утвержденного Указом Президента Российской Федерации от 01.07.2010 № 821  «О комиссиях по соблюдению требований к служебному поведению федеральных государственных служащих и урегулированию конфликта интересов», Указа Главы Республики Ингушетия от 14 октября 2010 года № 198 «О комиссиях по соблюдению требований к служебному</w:t>
            </w:r>
            <w:proofErr w:type="gramEnd"/>
            <w:r w:rsidR="00491733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поведению государственных гражданских служащих Республики Ингушетия  и урегулированию конфликта  интересов» и приказа Министерства от 17 октября 2017 года № 77 «Об утверждении комиссии и положения по соблюдению требований к служебному поведению государственных гражданских служащих Министерства по внешним связям, национальной политике, печати и информации  Республики Ингушетия   и урегулированию конфликта  интересов». </w:t>
            </w:r>
          </w:p>
          <w:p w:rsidR="007D084F" w:rsidRPr="00FD5827" w:rsidRDefault="00491733" w:rsidP="00D41931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Комиссии способствует не только разрешению вопросов, связанных с недопустимым поведением гражданских служащих или конфликтом интересов, но также является неотъемлемой частью проводимой в Министерстве  работы по 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предупреждению и пресечению коррупции. </w:t>
            </w:r>
            <w:r w:rsidR="00D41931" w:rsidRPr="00FD58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8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Информация о проводимой работе и принятых решениях комиссии по соблюдению требований к служебному поведению государственных гражданских служащих Министерства и урегулированию конфликта интересов размещаются на официальном сайте министерства.</w:t>
            </w:r>
            <w:r w:rsidR="00D41931" w:rsidRPr="00FD58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22B78" w:rsidRPr="00FD5827" w:rsidRDefault="00E41593" w:rsidP="00A22B7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41931" w:rsidRPr="00FD5827" w:rsidRDefault="00D41931" w:rsidP="00D41931">
            <w:pPr>
              <w:jc w:val="both"/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A4" w:rsidRPr="00FD5827" w:rsidTr="00FF0046">
        <w:tc>
          <w:tcPr>
            <w:tcW w:w="8364" w:type="dxa"/>
          </w:tcPr>
          <w:p w:rsidR="00EA6DA4" w:rsidRPr="00FD5827" w:rsidRDefault="00EA6DA4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Проведение проверок информации о наличии или возможности возникновения конфликт</w:t>
            </w:r>
            <w:r w:rsidR="00EF34F5" w:rsidRPr="00FD5827">
              <w:rPr>
                <w:rFonts w:ascii="Times New Roman" w:hAnsi="Times New Roman" w:cs="Times New Roman"/>
                <w:sz w:val="24"/>
                <w:szCs w:val="24"/>
              </w:rPr>
              <w:t>а интересов у государственного</w:t>
            </w: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поступающей представителю нанимателя в установленном законодательством порядке, в том числе касающихся получения подарков отдельными категориями лиц, выполнения иной оплачиваемой работы, обязанности  уведомлять об обращениях в целях склонения к совершению коррупционных правонарушений.</w:t>
            </w:r>
          </w:p>
        </w:tc>
        <w:tc>
          <w:tcPr>
            <w:tcW w:w="7512" w:type="dxa"/>
          </w:tcPr>
          <w:p w:rsidR="00491733" w:rsidRPr="00FD5827" w:rsidRDefault="00EA6DA4" w:rsidP="00AA3C90">
            <w:pPr>
              <w:pStyle w:val="a7"/>
              <w:ind w:firstLine="708"/>
              <w:jc w:val="both"/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</w:pPr>
            <w:r w:rsidRPr="00FD582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Указом Президента Российской Федерации от 22 декабря 2015 года № 650 утверждено Положение  о порядке сообщения государственными гражданскими служащими Министерства </w:t>
            </w:r>
            <w:r w:rsidR="00491733" w:rsidRPr="00FD5827">
              <w:rPr>
                <w:rFonts w:ascii="Times New Roman" w:hAnsi="Times New Roman" w:cs="Times New Roman"/>
                <w:sz w:val="24"/>
                <w:szCs w:val="24"/>
              </w:rPr>
              <w:t>по внешним связям, национальной политике, печати и информации</w:t>
            </w: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Ингушетия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491733"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1733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наличии или возможности возникновения конфликта интересов у государственного служащего</w:t>
            </w:r>
            <w:r w:rsidR="00AA3C90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поступала</w:t>
            </w:r>
            <w:r w:rsidR="000604C1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53B78" w:rsidRPr="00FD5827" w:rsidTr="00FF0046">
        <w:tc>
          <w:tcPr>
            <w:tcW w:w="8364" w:type="dxa"/>
          </w:tcPr>
          <w:p w:rsidR="00153B78" w:rsidRPr="00FD5827" w:rsidRDefault="00153B78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  <w:r w:rsidR="00EC617C"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491733" w:rsidRPr="00FD5827" w:rsidRDefault="00153B78" w:rsidP="00491733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2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F34F5" w:rsidRPr="00FD582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1733" w:rsidRPr="00FD582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от 17 апреля 2013 года № 25  утвержден Порядок уведомления государственными гражданскими служащими представителя нанимателя (работодателя) о фактах обращения в целях склонения их к совершению коррупционных правонарушений, регистрацию таких уведомлений и организации проверки содержащихся в них сведений.</w:t>
            </w:r>
          </w:p>
          <w:p w:rsidR="00491733" w:rsidRPr="00FD5827" w:rsidRDefault="00491733" w:rsidP="00491733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2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В Министерстве заведен журнал регистрации уведомлений государственными гражданскими служащими Министерства представителя нанимателя (работодателя) о фактах обращения в целях склонения их к совершению коррупционных правонарушений, регистрацию таких уведомлений и организации проверки содержащихся в них сведений. Листы журнала пронумерованы, прошнурованы, и скреплены гербовой печатью Министерства.</w:t>
            </w:r>
          </w:p>
          <w:p w:rsidR="00153B78" w:rsidRPr="00FD5827" w:rsidRDefault="00491733" w:rsidP="0049173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FD582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отчетный период уведомления представителю нанимателя не поступали, соответственно – факт рассмотрения места не имел, решения не принимались.</w:t>
            </w:r>
          </w:p>
        </w:tc>
      </w:tr>
      <w:tr w:rsidR="00153B78" w:rsidRPr="00FD5827" w:rsidTr="00515299">
        <w:trPr>
          <w:trHeight w:val="3680"/>
        </w:trPr>
        <w:tc>
          <w:tcPr>
            <w:tcW w:w="8364" w:type="dxa"/>
          </w:tcPr>
          <w:p w:rsidR="00153B78" w:rsidRPr="00FD5827" w:rsidRDefault="00EC617C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53B78"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наполнение официальных сайтов информацией о деятельности в сфере противодействия коррупции в соответствии с </w:t>
            </w:r>
            <w:hyperlink r:id="rId9" w:history="1">
              <w:r w:rsidR="00153B78" w:rsidRPr="00FD5827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="00153B78"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Республики Ингушетия от 21.11.2013 N 271 "Об утверждении требований к размещению и наполнению </w:t>
            </w:r>
            <w:proofErr w:type="gramStart"/>
            <w:r w:rsidR="00153B78" w:rsidRPr="00FD5827">
              <w:rPr>
                <w:rFonts w:ascii="Times New Roman" w:hAnsi="Times New Roman" w:cs="Times New Roman"/>
                <w:sz w:val="24"/>
                <w:szCs w:val="24"/>
              </w:rPr>
              <w:t>разделов официальных сайтов исполнительных органов государственной власти Республики</w:t>
            </w:r>
            <w:proofErr w:type="gramEnd"/>
            <w:r w:rsidR="00153B78"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Ингушетия, посвященных вопросам противодействия коррупции"</w:t>
            </w:r>
          </w:p>
        </w:tc>
        <w:tc>
          <w:tcPr>
            <w:tcW w:w="7512" w:type="dxa"/>
          </w:tcPr>
          <w:p w:rsidR="00491733" w:rsidRPr="00FD5827" w:rsidRDefault="0054525A" w:rsidP="00491733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о деятельности Министерства в сфере противодействия коррупции </w:t>
            </w:r>
            <w:r w:rsidRPr="00FD5827">
              <w:rPr>
                <w:rFonts w:ascii="Times New Roman" w:hAnsi="Times New Roman"/>
                <w:sz w:val="24"/>
                <w:szCs w:val="24"/>
              </w:rPr>
              <w:t xml:space="preserve">соответствует требованиям приказа Министерства труда и социальной защиты Российской Федерации от 7 октября 2013 года № 530н «Требования к размещению и наполнению подразделов, посвященных вопросам противодействия коррупции, официальных сайтов», 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соответствует требованиям  </w:t>
            </w:r>
            <w:hyperlink r:id="rId10" w:history="1">
              <w:r w:rsidRPr="00FD5827">
                <w:rPr>
                  <w:rFonts w:ascii="Times New Roman" w:eastAsia="Calibri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Правительства Республики Ингушетия от 21.11.2013 N 271 "Об утверждении требований к размещению и наполнению разделов официальных сайтов исполнительных</w:t>
            </w:r>
            <w:proofErr w:type="gramEnd"/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органов государственной власти Республики Ингушетия, посвященных вопросам противодействия коррупции". </w:t>
            </w:r>
          </w:p>
          <w:p w:rsidR="00491733" w:rsidRPr="00FD5827" w:rsidRDefault="00491733" w:rsidP="0049173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В разделе «Противодействие коррупции» содержится общая информация об антикоррупционной работе в Министерстве, последовательные ссылки в виде списка на отдельные подразделы сайта, посвященные следующим направлениям проводимой работы:</w:t>
            </w:r>
          </w:p>
          <w:p w:rsidR="00491733" w:rsidRPr="00FD5827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нормативные правовые и иные акты в сфере противодействия коррупции;</w:t>
            </w:r>
          </w:p>
          <w:p w:rsidR="00491733" w:rsidRPr="00FD5827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антикоррупционная экспертиза проектов нормативных правовых актов;</w:t>
            </w:r>
          </w:p>
          <w:p w:rsidR="00491733" w:rsidRPr="00FD5827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формы, бланки;</w:t>
            </w:r>
          </w:p>
          <w:p w:rsidR="00491733" w:rsidRPr="00FD5827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сведения о доходах, об имуществе и обязательствах имущественного характера;</w:t>
            </w:r>
          </w:p>
          <w:p w:rsidR="00491733" w:rsidRPr="00FD5827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деятельность комиссии по соблюдению требований к служебному поведению и урегулированию конфликта интересов;</w:t>
            </w:r>
          </w:p>
          <w:p w:rsidR="002D5499" w:rsidRPr="00FD5827" w:rsidRDefault="00491733" w:rsidP="0049173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обратная связь для сообщений о фактах коррупции.</w:t>
            </w:r>
            <w:r w:rsidRPr="00FD5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525A" w:rsidRPr="00FD5827" w:rsidRDefault="0054525A" w:rsidP="0049173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E6294" w:rsidRPr="00FD5827" w:rsidRDefault="00EE6294" w:rsidP="0049173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15299" w:rsidRPr="00FD5827" w:rsidRDefault="00515299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1018A5" w:rsidRPr="00FD5827" w:rsidTr="00FF0046">
        <w:tc>
          <w:tcPr>
            <w:tcW w:w="8364" w:type="dxa"/>
          </w:tcPr>
          <w:p w:rsidR="001018A5" w:rsidRPr="00FD5827" w:rsidRDefault="001018A5" w:rsidP="0007031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</w:t>
            </w:r>
            <w:proofErr w:type="spellStart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функций и услуг, </w:t>
            </w:r>
            <w:proofErr w:type="spellStart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уязвимых должностей и ведомственных кодексов этики (поведения) государственных и муниципальных служащих Республики Ингушетия</w:t>
            </w:r>
          </w:p>
        </w:tc>
        <w:tc>
          <w:tcPr>
            <w:tcW w:w="7512" w:type="dxa"/>
          </w:tcPr>
          <w:p w:rsidR="001018A5" w:rsidRPr="00FD5827" w:rsidRDefault="001018A5" w:rsidP="001018A5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Министерстве утвержден перечень </w:t>
            </w:r>
            <w:proofErr w:type="spellStart"/>
            <w:r w:rsidR="007340EF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7340EF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340EF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="007340EF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пасных функций министерства 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(приказ № </w:t>
            </w:r>
            <w:r w:rsidR="007340EF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 </w:t>
            </w:r>
            <w:r w:rsidR="007340EF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ноября </w:t>
            </w:r>
            <w:r w:rsidR="00070314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2018  года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1018A5" w:rsidRPr="00FD5827" w:rsidRDefault="001018A5" w:rsidP="001018A5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В Министерстве  утвержден Кодекс этики и служебного поведения и государственных служащих Министерства по внешним связям, национальной политике, печати и информации Республики Ингушетия приказом от</w:t>
            </w:r>
            <w:r w:rsidRPr="00FD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февраля 2012 г № 11. </w:t>
            </w: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Гражданин, поступивший на государственную гражданскую службу в </w:t>
            </w: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Министерство </w:t>
            </w: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знакомится с положениями Кодекса этики и служебного поведения государственных гражданских служащих</w:t>
            </w: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Министерства</w:t>
            </w:r>
            <w:r w:rsidR="00070314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</w:tr>
      <w:tr w:rsidR="005C6803" w:rsidRPr="00FD5827" w:rsidTr="00FF0046">
        <w:tc>
          <w:tcPr>
            <w:tcW w:w="8364" w:type="dxa"/>
          </w:tcPr>
          <w:p w:rsidR="005C6803" w:rsidRPr="00FD5827" w:rsidRDefault="000D1757" w:rsidP="0007031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Изготовление и трансляция социальной рекламы антикоррупционного содержания</w:t>
            </w:r>
          </w:p>
          <w:p w:rsidR="005C6803" w:rsidRPr="00FD5827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03" w:rsidRPr="00FD5827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803" w:rsidRPr="00FD5827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803" w:rsidRPr="00FD5827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803" w:rsidRPr="00FD5827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803" w:rsidRPr="00FD5827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A5D5C" w:rsidRPr="003A5D5C" w:rsidRDefault="003A5D5C" w:rsidP="003A5D5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Изготовлено </w:t>
            </w:r>
            <w:r w:rsidRPr="003A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ролика социальной рекламы антикоррупционного содержания.</w:t>
            </w:r>
          </w:p>
          <w:p w:rsidR="005C6803" w:rsidRPr="00FD5827" w:rsidRDefault="005C6803" w:rsidP="00E21C7D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ADC" w:rsidRPr="00FD5827" w:rsidTr="00FF0046">
        <w:tc>
          <w:tcPr>
            <w:tcW w:w="8364" w:type="dxa"/>
          </w:tcPr>
          <w:p w:rsidR="00775ADC" w:rsidRPr="00FD5827" w:rsidRDefault="00775ADC" w:rsidP="00775ADC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проведения, в том числе независимой антикоррупционной экспертизы</w:t>
            </w:r>
          </w:p>
          <w:p w:rsidR="00775ADC" w:rsidRPr="00FD5827" w:rsidRDefault="00775ADC" w:rsidP="006C5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775ADC" w:rsidRPr="00FD5827" w:rsidRDefault="00775ADC" w:rsidP="006C562B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5827">
              <w:rPr>
                <w:rFonts w:ascii="Times New Roman" w:hAnsi="Times New Roman"/>
                <w:sz w:val="24"/>
                <w:szCs w:val="24"/>
              </w:rPr>
              <w:t>Антикоррупционная экспертиза нормативных правовых актов и проектов нормативных правовых актов Министерства   проводится 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  и Приказом Министерства от 15 января  2019  года № 5 «О порядке проведения антикоррупционной экспертизы нормативных  правовых актов и проектов нормативных правовых актов Министерства по внешним связям</w:t>
            </w:r>
            <w:proofErr w:type="gramEnd"/>
            <w:r w:rsidRPr="00FD5827">
              <w:rPr>
                <w:rFonts w:ascii="Times New Roman" w:hAnsi="Times New Roman"/>
                <w:sz w:val="24"/>
                <w:szCs w:val="24"/>
              </w:rPr>
              <w:t xml:space="preserve">, национальной политике, печати и информации Республики Ингушетия». </w:t>
            </w:r>
            <w:proofErr w:type="gramStart"/>
            <w:r w:rsidRPr="00FD5827">
              <w:rPr>
                <w:rFonts w:ascii="Times New Roman" w:hAnsi="Times New Roman"/>
                <w:sz w:val="24"/>
                <w:szCs w:val="24"/>
              </w:rPr>
              <w:t>Участия независимых экспертов в проведении антикоррупционной экспертизы нормативных правовых актов и их проектов осуществляется в соответствии с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г. № 96, путем их размещения на официальном сайте министерства  и путем размещения на специализированном сайте (</w:t>
            </w:r>
            <w:r w:rsidRPr="00FD5827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FD582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D5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827">
              <w:rPr>
                <w:rFonts w:ascii="Times New Roman" w:hAnsi="Times New Roman"/>
                <w:sz w:val="24"/>
                <w:szCs w:val="24"/>
                <w:lang w:val="en-US"/>
              </w:rPr>
              <w:t>Portalgov</w:t>
            </w:r>
            <w:proofErr w:type="spellEnd"/>
            <w:r w:rsidRPr="00FD582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D5827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FD582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D58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FD5827">
              <w:rPr>
                <w:rFonts w:ascii="Times New Roman" w:hAnsi="Times New Roman"/>
                <w:sz w:val="24"/>
                <w:szCs w:val="24"/>
              </w:rPr>
              <w:t>). Проекты нормативно – правовых актов также направляются в Прокуратуру Республики Ингушетия для проведения антикоррупционной экспертизы.</w:t>
            </w:r>
          </w:p>
          <w:p w:rsidR="00775ADC" w:rsidRPr="00FD5827" w:rsidRDefault="00775ADC" w:rsidP="006C562B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ADC" w:rsidRPr="00FD5827" w:rsidRDefault="00775ADC" w:rsidP="006C562B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ADC" w:rsidRPr="00FD5827" w:rsidRDefault="00775ADC" w:rsidP="006C562B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ADC" w:rsidRPr="00FD5827" w:rsidRDefault="00775ADC" w:rsidP="006C562B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ADC" w:rsidRPr="00FD5827" w:rsidTr="00FF0046">
        <w:tc>
          <w:tcPr>
            <w:tcW w:w="8364" w:type="dxa"/>
          </w:tcPr>
          <w:p w:rsidR="00775ADC" w:rsidRPr="00FD5827" w:rsidRDefault="00C13AD1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D5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сопровождение мероприятий антикоррупционной направленности, публичное осуждение коррупции в средствах массовой информации</w:t>
            </w:r>
          </w:p>
        </w:tc>
        <w:tc>
          <w:tcPr>
            <w:tcW w:w="7512" w:type="dxa"/>
          </w:tcPr>
          <w:p w:rsidR="00C13AD1" w:rsidRPr="00FD5827" w:rsidRDefault="00C13AD1" w:rsidP="00C13AD1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Освещение материалов антикоррупционной направленности за отчетный период: в р</w:t>
            </w:r>
            <w:r w:rsidR="00EA45D0" w:rsidRPr="00FD5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амках проекта Главное – «Борьба с коррупцией»</w:t>
            </w:r>
            <w:r w:rsidR="00223274" w:rsidRPr="00FD5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социальные видеоролики</w:t>
            </w:r>
            <w:r w:rsidRPr="00FD5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новостные сюжеты</w:t>
            </w:r>
            <w:r w:rsidR="00223274" w:rsidRPr="00FD5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сюжет «Борьба с коррупцией» с </w:t>
            </w:r>
            <w:r w:rsidR="003E74DC" w:rsidRPr="00FD5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участием представителей Прокуратуры</w:t>
            </w:r>
            <w:r w:rsidRPr="00FD5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A45D0" w:rsidRPr="00FD5827" w:rsidRDefault="00EA45D0" w:rsidP="00C13AD1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5ADC" w:rsidRPr="00FD5827" w:rsidRDefault="00775ADC" w:rsidP="00491733">
            <w:pPr>
              <w:pStyle w:val="a7"/>
              <w:ind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5ADC" w:rsidRPr="00FD5827" w:rsidTr="00FF0046">
        <w:tc>
          <w:tcPr>
            <w:tcW w:w="8364" w:type="dxa"/>
          </w:tcPr>
          <w:p w:rsidR="00775ADC" w:rsidRPr="00FD5827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Публикация в средствах массовой информации и размещение на соответствующих сайтах ежегодных отчетов исполнительных органов государственной власти и органов местного самоуправления Республики Ингушетия о состоянии коррупции и реализации мер антикоррупционной политики в Республики Ингушетия</w:t>
            </w:r>
          </w:p>
        </w:tc>
        <w:tc>
          <w:tcPr>
            <w:tcW w:w="7512" w:type="dxa"/>
          </w:tcPr>
          <w:p w:rsidR="00775ADC" w:rsidRPr="00FD5827" w:rsidRDefault="00775ADC" w:rsidP="00534E8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</w:t>
            </w:r>
            <w:r w:rsidR="00534E8A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ходе </w:t>
            </w: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антикоррупционной политики в Министерстве за 20</w:t>
            </w:r>
            <w:r w:rsidR="00C13AD1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4E8A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C13AD1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</w:t>
            </w: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 на официальном сайте Министерства</w:t>
            </w:r>
            <w:r w:rsidR="00C13AD1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февраля 202</w:t>
            </w:r>
            <w:r w:rsidR="00534E8A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3AD1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75ADC" w:rsidRPr="00FD5827" w:rsidTr="00FF0046">
        <w:tc>
          <w:tcPr>
            <w:tcW w:w="8364" w:type="dxa"/>
          </w:tcPr>
          <w:p w:rsidR="00775ADC" w:rsidRPr="00FD5827" w:rsidRDefault="00775ADC" w:rsidP="00534E8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ежеквартального анализа обращен</w:t>
            </w:r>
            <w:r w:rsidR="00534E8A" w:rsidRPr="00FD5827">
              <w:rPr>
                <w:rFonts w:ascii="Times New Roman" w:hAnsi="Times New Roman" w:cs="Times New Roman"/>
                <w:sz w:val="24"/>
                <w:szCs w:val="24"/>
              </w:rPr>
              <w:t>ий граждан, поступающих через «Я</w:t>
            </w: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r w:rsidR="00D95D9F"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доверия»</w:t>
            </w: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, телефоны доверия, другие информационные каналы для получения информации, размещение итогов их рассмотрения на официальных сайтах органов власти и местного самоуправления Республики Ингушетия</w:t>
            </w:r>
          </w:p>
        </w:tc>
        <w:tc>
          <w:tcPr>
            <w:tcW w:w="7512" w:type="dxa"/>
          </w:tcPr>
          <w:p w:rsidR="00775ADC" w:rsidRPr="00FD5827" w:rsidRDefault="00775ADC" w:rsidP="004C1341">
            <w:pPr>
              <w:keepNext/>
              <w:keepLines/>
              <w:tabs>
                <w:tab w:val="left" w:pos="3734"/>
              </w:tabs>
              <w:jc w:val="both"/>
              <w:outlineLvl w:val="1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27">
              <w:rPr>
                <w:sz w:val="24"/>
                <w:szCs w:val="24"/>
              </w:rPr>
              <w:t xml:space="preserve">     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В Министерстве   утверждено  Положение о «Ящике доверия» от  26 марта 2012 года № 18 для письменных обращений граждан. Е</w:t>
            </w:r>
            <w:r w:rsidRPr="00FD58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жемесячно 10 и 25 числа комиссией производится выемка обращений граждан, поступивших через функционирующий в министерстве ящик доверия. Также организована работа «горячей линии», «телефона доверия» для приема сообщений граждан о фактах коррупции. Определен порядок обработки поступающих сообщений о коррупционных проявлениях.</w:t>
            </w:r>
            <w:r w:rsidRPr="00FD5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За отчетный период</w:t>
            </w:r>
            <w:r w:rsidR="00796D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министерство поступило одно</w:t>
            </w:r>
            <w:r w:rsidRPr="00FD5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обращени</w:t>
            </w:r>
            <w:r w:rsidR="00796D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е. Обращение рассмотрено.</w:t>
            </w:r>
            <w:r w:rsidR="004C13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75ADC" w:rsidRPr="00FD5827" w:rsidTr="00FF0046">
        <w:tc>
          <w:tcPr>
            <w:tcW w:w="8364" w:type="dxa"/>
          </w:tcPr>
          <w:p w:rsidR="00775ADC" w:rsidRPr="00FD5827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Опубликование планов-графиков размещения заказов заказчиками, уполномоченными органами наряду со специальными сайтами на соответствующих сайтах министерства. </w:t>
            </w:r>
          </w:p>
          <w:p w:rsidR="00775ADC" w:rsidRPr="00FD5827" w:rsidRDefault="00775ADC" w:rsidP="00B23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C" w:rsidRPr="00FD5827" w:rsidRDefault="00775ADC" w:rsidP="00B23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75ADC" w:rsidRPr="00FD5827" w:rsidRDefault="00775ADC" w:rsidP="00256D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– график размещения заказов заказчиками,  уполномоченным органом </w:t>
            </w:r>
            <w:proofErr w:type="gramStart"/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ряду</w:t>
            </w:r>
            <w:proofErr w:type="gramEnd"/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специальными сайтами опубликован на официальном сайте Министерства</w:t>
            </w:r>
            <w:r w:rsidRPr="00FD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75ADC" w:rsidRPr="00FD5827" w:rsidRDefault="00775ADC" w:rsidP="0078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C" w:rsidRPr="00FD5827" w:rsidRDefault="00775ADC" w:rsidP="0078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DC" w:rsidRPr="00FD5827" w:rsidTr="00FF0046">
        <w:tc>
          <w:tcPr>
            <w:tcW w:w="8364" w:type="dxa"/>
          </w:tcPr>
          <w:p w:rsidR="00775ADC" w:rsidRPr="00FD5827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проектов нормативных правовых актов и нормативных правовых актов на официальных сайтах для проведения независимой антикоррупционной экспертизы нормативных правовых актов в соответствии с действующим законодательством</w:t>
            </w:r>
          </w:p>
        </w:tc>
        <w:tc>
          <w:tcPr>
            <w:tcW w:w="7512" w:type="dxa"/>
          </w:tcPr>
          <w:p w:rsidR="00775ADC" w:rsidRPr="00FD5827" w:rsidRDefault="00775ADC" w:rsidP="0001515E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Антикоррупционная экспертиза нормативных правовых актов и проектов нормативных правовых актов Министерства  проводится 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 и Приказом Министерства от 5 марта 2013  года    № 10-2 «Об утверждении Порядка Проведения антикоррупционной экспертизы нормативных  правовых актов и проектов нормативных правовых актов Министерства по внешним</w:t>
            </w:r>
            <w:proofErr w:type="gramEnd"/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связям, национальной политике, печати и информации Республики Ингушетия». Участия независимых экспертов в проведении антикоррупционной экспертизы нормативных правовых актов и их проектов осуществляется в соответствии с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г. № 96, путем их размещения на официальном сайте министерства. Проекты нормативно – правовых актов также направляются в Прокуратуру Республики Ингушетия для проведения антикоррупционной экспертизы.</w:t>
            </w:r>
          </w:p>
          <w:p w:rsidR="00775ADC" w:rsidRPr="00FD5827" w:rsidRDefault="00775ADC" w:rsidP="005857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5ADC" w:rsidRPr="00FD5827" w:rsidTr="00FF0046">
        <w:tc>
          <w:tcPr>
            <w:tcW w:w="8364" w:type="dxa"/>
          </w:tcPr>
          <w:p w:rsidR="00775ADC" w:rsidRPr="00FD5827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Повысить контроль над своевременностью и качеством подготовки информационно-аналитической политики в министерстве</w:t>
            </w:r>
            <w:r w:rsidRPr="00FD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512" w:type="dxa"/>
          </w:tcPr>
          <w:p w:rsidR="00775ADC" w:rsidRPr="00FD5827" w:rsidRDefault="00775ADC" w:rsidP="00256DD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Министерством на постоянной основе осуществляется </w:t>
            </w:r>
            <w:proofErr w:type="gramStart"/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своевременностью и качеством подготовки информационно – аналитических материалов по вопросам реализации антикоррупционной политики. Ответственным специалистом по коррупции своевременно </w:t>
            </w:r>
            <w:r w:rsidR="00C13AD1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мероприятия по Плану. </w:t>
            </w: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проведенных мероприятиях размещается на официальном сайте и информационных стендах Министерства.</w:t>
            </w:r>
          </w:p>
          <w:p w:rsidR="00775ADC" w:rsidRPr="00FD5827" w:rsidRDefault="00775ADC" w:rsidP="004D430F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ADC" w:rsidRPr="00FD5827" w:rsidTr="00FF0046">
        <w:tc>
          <w:tcPr>
            <w:tcW w:w="8364" w:type="dxa"/>
          </w:tcPr>
          <w:p w:rsidR="00775ADC" w:rsidRPr="00FD5827" w:rsidRDefault="00775ADC" w:rsidP="00C72188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общественных </w:t>
            </w:r>
            <w:proofErr w:type="gramStart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обсуждений проектов планов противодействия коррупции</w:t>
            </w:r>
            <w:proofErr w:type="gramEnd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на 2018 – 202</w:t>
            </w:r>
            <w:r w:rsidR="00C72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годы органов государственной власти Республики Ингушетия </w:t>
            </w:r>
          </w:p>
        </w:tc>
        <w:tc>
          <w:tcPr>
            <w:tcW w:w="7512" w:type="dxa"/>
          </w:tcPr>
          <w:p w:rsidR="00775ADC" w:rsidRPr="00FD5827" w:rsidRDefault="00775ADC" w:rsidP="00983CC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проекта плана противодействия коррупции на 20</w:t>
            </w:r>
            <w:r w:rsidR="00C13AD1" w:rsidRPr="00FD5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год Министерства проведено в установленные сроки.</w:t>
            </w: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5ADC" w:rsidRPr="00FD5827" w:rsidRDefault="00775ADC" w:rsidP="00983CC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5ADC" w:rsidRPr="00FD5827" w:rsidTr="00FF0046">
        <w:tc>
          <w:tcPr>
            <w:tcW w:w="8364" w:type="dxa"/>
          </w:tcPr>
          <w:p w:rsidR="00775ADC" w:rsidRPr="00FD5827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контроля за соблюдением лицами, замещающими государственные должности Республики Ингушетия, должности государственной гражданской службы Республики Ингушетия, муниципальные должности 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proofErr w:type="gramEnd"/>
          </w:p>
        </w:tc>
        <w:tc>
          <w:tcPr>
            <w:tcW w:w="7512" w:type="dxa"/>
          </w:tcPr>
          <w:p w:rsidR="00775ADC" w:rsidRPr="00FD5827" w:rsidRDefault="00775ADC" w:rsidP="00D42E7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принимаются меры по повышению эффективности </w:t>
            </w:r>
            <w:proofErr w:type="gramStart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государственные должности Республики Ингушетия, должности государственной гражданской службы Республики Ингушетия,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      </w:r>
          </w:p>
        </w:tc>
      </w:tr>
      <w:tr w:rsidR="00775ADC" w:rsidRPr="00FD5827" w:rsidTr="00FF0046">
        <w:tc>
          <w:tcPr>
            <w:tcW w:w="8364" w:type="dxa"/>
          </w:tcPr>
          <w:p w:rsidR="00775ADC" w:rsidRPr="00FD5827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 государственные должности Республики Ингушетия, должности государственной гражданской службы Республики Ингушетия,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      </w:r>
            <w:proofErr w:type="gramEnd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возможного конфликта интересов</w:t>
            </w:r>
          </w:p>
        </w:tc>
        <w:tc>
          <w:tcPr>
            <w:tcW w:w="7512" w:type="dxa"/>
          </w:tcPr>
          <w:p w:rsidR="00775ADC" w:rsidRPr="00FD5827" w:rsidRDefault="00775ADC" w:rsidP="000C5B2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proofErr w:type="gramStart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 должности и поступлении на службу, об их родственниках и свойственниках в целях выявления возможного конфликта интересов.</w:t>
            </w:r>
          </w:p>
        </w:tc>
      </w:tr>
    </w:tbl>
    <w:p w:rsidR="00347A68" w:rsidRPr="00FD5827" w:rsidRDefault="00347A68" w:rsidP="00917A34">
      <w:pPr>
        <w:rPr>
          <w:sz w:val="24"/>
          <w:szCs w:val="24"/>
        </w:rPr>
      </w:pPr>
    </w:p>
    <w:sectPr w:rsidR="00347A68" w:rsidRPr="00FD5827" w:rsidSect="00FF0046">
      <w:pgSz w:w="16838" w:h="11906" w:orient="landscape"/>
      <w:pgMar w:top="709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3093"/>
    <w:multiLevelType w:val="hybridMultilevel"/>
    <w:tmpl w:val="35EE533A"/>
    <w:lvl w:ilvl="0" w:tplc="036A4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D3234"/>
    <w:multiLevelType w:val="hybridMultilevel"/>
    <w:tmpl w:val="174A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4C"/>
    <w:rsid w:val="00000BC0"/>
    <w:rsid w:val="00010EA6"/>
    <w:rsid w:val="0001515E"/>
    <w:rsid w:val="00024A4D"/>
    <w:rsid w:val="00032C99"/>
    <w:rsid w:val="00035964"/>
    <w:rsid w:val="000438C4"/>
    <w:rsid w:val="00056F4E"/>
    <w:rsid w:val="000604C1"/>
    <w:rsid w:val="00067A7B"/>
    <w:rsid w:val="00070314"/>
    <w:rsid w:val="00071E9E"/>
    <w:rsid w:val="00083509"/>
    <w:rsid w:val="00091DF8"/>
    <w:rsid w:val="000A4755"/>
    <w:rsid w:val="000A5B3D"/>
    <w:rsid w:val="000A7118"/>
    <w:rsid w:val="000A7151"/>
    <w:rsid w:val="000A786C"/>
    <w:rsid w:val="000B44BF"/>
    <w:rsid w:val="000B50A8"/>
    <w:rsid w:val="000C5B25"/>
    <w:rsid w:val="000C5FD9"/>
    <w:rsid w:val="000D0611"/>
    <w:rsid w:val="000D1757"/>
    <w:rsid w:val="000D67B6"/>
    <w:rsid w:val="001018A5"/>
    <w:rsid w:val="0011172A"/>
    <w:rsid w:val="00153B78"/>
    <w:rsid w:val="001567FB"/>
    <w:rsid w:val="00156E96"/>
    <w:rsid w:val="00164E15"/>
    <w:rsid w:val="001711F9"/>
    <w:rsid w:val="001733AC"/>
    <w:rsid w:val="0018703B"/>
    <w:rsid w:val="001920A6"/>
    <w:rsid w:val="001C735C"/>
    <w:rsid w:val="001D0FB3"/>
    <w:rsid w:val="001D174E"/>
    <w:rsid w:val="001D7728"/>
    <w:rsid w:val="001E42A9"/>
    <w:rsid w:val="002161D5"/>
    <w:rsid w:val="00223274"/>
    <w:rsid w:val="00225160"/>
    <w:rsid w:val="00225205"/>
    <w:rsid w:val="00230051"/>
    <w:rsid w:val="00234FDD"/>
    <w:rsid w:val="00246C44"/>
    <w:rsid w:val="00256DD7"/>
    <w:rsid w:val="00260FF1"/>
    <w:rsid w:val="00270394"/>
    <w:rsid w:val="002826A8"/>
    <w:rsid w:val="002A604F"/>
    <w:rsid w:val="002C4495"/>
    <w:rsid w:val="002C624A"/>
    <w:rsid w:val="002D5499"/>
    <w:rsid w:val="0030185C"/>
    <w:rsid w:val="00315547"/>
    <w:rsid w:val="00315927"/>
    <w:rsid w:val="003317CB"/>
    <w:rsid w:val="00335DBE"/>
    <w:rsid w:val="00337F42"/>
    <w:rsid w:val="00347A68"/>
    <w:rsid w:val="00355142"/>
    <w:rsid w:val="0036322D"/>
    <w:rsid w:val="003A5D5C"/>
    <w:rsid w:val="003A7F69"/>
    <w:rsid w:val="003B1228"/>
    <w:rsid w:val="003B13B7"/>
    <w:rsid w:val="003E61F7"/>
    <w:rsid w:val="003E74DC"/>
    <w:rsid w:val="00412A56"/>
    <w:rsid w:val="004168A4"/>
    <w:rsid w:val="0043033B"/>
    <w:rsid w:val="00436484"/>
    <w:rsid w:val="00474004"/>
    <w:rsid w:val="00475C53"/>
    <w:rsid w:val="0048145C"/>
    <w:rsid w:val="00484248"/>
    <w:rsid w:val="004860F0"/>
    <w:rsid w:val="00491733"/>
    <w:rsid w:val="00496EEE"/>
    <w:rsid w:val="004A2812"/>
    <w:rsid w:val="004C1341"/>
    <w:rsid w:val="004C5CB9"/>
    <w:rsid w:val="004C7C7F"/>
    <w:rsid w:val="004D1781"/>
    <w:rsid w:val="004D1F26"/>
    <w:rsid w:val="004D430F"/>
    <w:rsid w:val="004E2E8B"/>
    <w:rsid w:val="004E6DA0"/>
    <w:rsid w:val="004E6E4C"/>
    <w:rsid w:val="004F6238"/>
    <w:rsid w:val="004F654C"/>
    <w:rsid w:val="00500EA9"/>
    <w:rsid w:val="00507B05"/>
    <w:rsid w:val="00515299"/>
    <w:rsid w:val="00524C08"/>
    <w:rsid w:val="00524EEB"/>
    <w:rsid w:val="00534E8A"/>
    <w:rsid w:val="00535580"/>
    <w:rsid w:val="0054525A"/>
    <w:rsid w:val="00550DE6"/>
    <w:rsid w:val="00565446"/>
    <w:rsid w:val="00567B26"/>
    <w:rsid w:val="0057165E"/>
    <w:rsid w:val="005857C1"/>
    <w:rsid w:val="005879EE"/>
    <w:rsid w:val="00592AE0"/>
    <w:rsid w:val="005B288F"/>
    <w:rsid w:val="005B5B99"/>
    <w:rsid w:val="005B7B9F"/>
    <w:rsid w:val="005C6803"/>
    <w:rsid w:val="005D7462"/>
    <w:rsid w:val="005E0B29"/>
    <w:rsid w:val="005F4603"/>
    <w:rsid w:val="00606F62"/>
    <w:rsid w:val="0060713C"/>
    <w:rsid w:val="0061742D"/>
    <w:rsid w:val="006330C4"/>
    <w:rsid w:val="00633F4B"/>
    <w:rsid w:val="00636BA8"/>
    <w:rsid w:val="00646717"/>
    <w:rsid w:val="006505BA"/>
    <w:rsid w:val="00652DDA"/>
    <w:rsid w:val="00662720"/>
    <w:rsid w:val="00670B18"/>
    <w:rsid w:val="006720BF"/>
    <w:rsid w:val="00681436"/>
    <w:rsid w:val="006A7E89"/>
    <w:rsid w:val="006B44F3"/>
    <w:rsid w:val="006B4C7F"/>
    <w:rsid w:val="006B4EC3"/>
    <w:rsid w:val="006C092E"/>
    <w:rsid w:val="006C36AF"/>
    <w:rsid w:val="006C5882"/>
    <w:rsid w:val="006F0272"/>
    <w:rsid w:val="006F0D8A"/>
    <w:rsid w:val="006F17B4"/>
    <w:rsid w:val="006F2CEE"/>
    <w:rsid w:val="007020D9"/>
    <w:rsid w:val="0072616A"/>
    <w:rsid w:val="007340EF"/>
    <w:rsid w:val="0073589E"/>
    <w:rsid w:val="0074356E"/>
    <w:rsid w:val="00745065"/>
    <w:rsid w:val="0074659E"/>
    <w:rsid w:val="00746BDD"/>
    <w:rsid w:val="00746DA0"/>
    <w:rsid w:val="0075532D"/>
    <w:rsid w:val="00775ADC"/>
    <w:rsid w:val="00796D3F"/>
    <w:rsid w:val="007A0857"/>
    <w:rsid w:val="007B0A3C"/>
    <w:rsid w:val="007D084F"/>
    <w:rsid w:val="007E1B68"/>
    <w:rsid w:val="007F1DF9"/>
    <w:rsid w:val="00805F93"/>
    <w:rsid w:val="00817659"/>
    <w:rsid w:val="00825A8E"/>
    <w:rsid w:val="00826B4B"/>
    <w:rsid w:val="00827586"/>
    <w:rsid w:val="008345A3"/>
    <w:rsid w:val="00835118"/>
    <w:rsid w:val="008362D2"/>
    <w:rsid w:val="00851D22"/>
    <w:rsid w:val="00853CBB"/>
    <w:rsid w:val="00862A2A"/>
    <w:rsid w:val="0086492A"/>
    <w:rsid w:val="00867D9B"/>
    <w:rsid w:val="00872CB0"/>
    <w:rsid w:val="00894639"/>
    <w:rsid w:val="008A01E3"/>
    <w:rsid w:val="008A05F2"/>
    <w:rsid w:val="008B1424"/>
    <w:rsid w:val="008B1C74"/>
    <w:rsid w:val="008B3D5A"/>
    <w:rsid w:val="008D12CE"/>
    <w:rsid w:val="008F0A43"/>
    <w:rsid w:val="00917A34"/>
    <w:rsid w:val="00921211"/>
    <w:rsid w:val="00925234"/>
    <w:rsid w:val="00942489"/>
    <w:rsid w:val="0094332B"/>
    <w:rsid w:val="00944050"/>
    <w:rsid w:val="00944368"/>
    <w:rsid w:val="00950BEB"/>
    <w:rsid w:val="00960107"/>
    <w:rsid w:val="00960BF6"/>
    <w:rsid w:val="00965EBC"/>
    <w:rsid w:val="009704D6"/>
    <w:rsid w:val="00977D05"/>
    <w:rsid w:val="00983CC3"/>
    <w:rsid w:val="0099482B"/>
    <w:rsid w:val="00996B74"/>
    <w:rsid w:val="009A2A05"/>
    <w:rsid w:val="009B2EF1"/>
    <w:rsid w:val="009B7D56"/>
    <w:rsid w:val="009C23F9"/>
    <w:rsid w:val="009C4207"/>
    <w:rsid w:val="009C4AE2"/>
    <w:rsid w:val="009C602E"/>
    <w:rsid w:val="009C6BB5"/>
    <w:rsid w:val="009D564E"/>
    <w:rsid w:val="009F76D2"/>
    <w:rsid w:val="00A149EB"/>
    <w:rsid w:val="00A20646"/>
    <w:rsid w:val="00A22B78"/>
    <w:rsid w:val="00A313B6"/>
    <w:rsid w:val="00A424F4"/>
    <w:rsid w:val="00A53275"/>
    <w:rsid w:val="00A72602"/>
    <w:rsid w:val="00A7665D"/>
    <w:rsid w:val="00A93054"/>
    <w:rsid w:val="00A948BD"/>
    <w:rsid w:val="00A95DBD"/>
    <w:rsid w:val="00AA3C90"/>
    <w:rsid w:val="00AC72CE"/>
    <w:rsid w:val="00AC7778"/>
    <w:rsid w:val="00AD319C"/>
    <w:rsid w:val="00AE0160"/>
    <w:rsid w:val="00AF2364"/>
    <w:rsid w:val="00B00C58"/>
    <w:rsid w:val="00B02E3A"/>
    <w:rsid w:val="00B1266F"/>
    <w:rsid w:val="00B154CE"/>
    <w:rsid w:val="00B23D50"/>
    <w:rsid w:val="00B2674F"/>
    <w:rsid w:val="00B26FFE"/>
    <w:rsid w:val="00B43386"/>
    <w:rsid w:val="00B539B0"/>
    <w:rsid w:val="00B579A5"/>
    <w:rsid w:val="00B57A5F"/>
    <w:rsid w:val="00B612E3"/>
    <w:rsid w:val="00B70487"/>
    <w:rsid w:val="00B94C28"/>
    <w:rsid w:val="00BA2BDF"/>
    <w:rsid w:val="00BA7350"/>
    <w:rsid w:val="00BA7F13"/>
    <w:rsid w:val="00BB002A"/>
    <w:rsid w:val="00BC486E"/>
    <w:rsid w:val="00BC5455"/>
    <w:rsid w:val="00BF018F"/>
    <w:rsid w:val="00C120D4"/>
    <w:rsid w:val="00C13AD1"/>
    <w:rsid w:val="00C30DCA"/>
    <w:rsid w:val="00C37F0E"/>
    <w:rsid w:val="00C40D1B"/>
    <w:rsid w:val="00C54095"/>
    <w:rsid w:val="00C605C0"/>
    <w:rsid w:val="00C72188"/>
    <w:rsid w:val="00C7381E"/>
    <w:rsid w:val="00C93591"/>
    <w:rsid w:val="00C93D27"/>
    <w:rsid w:val="00CA5EBF"/>
    <w:rsid w:val="00CB3447"/>
    <w:rsid w:val="00CC4CA3"/>
    <w:rsid w:val="00CC6FCF"/>
    <w:rsid w:val="00CD3DBB"/>
    <w:rsid w:val="00CE2DC2"/>
    <w:rsid w:val="00CE4F29"/>
    <w:rsid w:val="00CE70F3"/>
    <w:rsid w:val="00CE75BB"/>
    <w:rsid w:val="00CF5CD0"/>
    <w:rsid w:val="00D0093D"/>
    <w:rsid w:val="00D12F52"/>
    <w:rsid w:val="00D15314"/>
    <w:rsid w:val="00D259BA"/>
    <w:rsid w:val="00D41931"/>
    <w:rsid w:val="00D42E7F"/>
    <w:rsid w:val="00D45D1E"/>
    <w:rsid w:val="00D46516"/>
    <w:rsid w:val="00D6391A"/>
    <w:rsid w:val="00D64321"/>
    <w:rsid w:val="00D85507"/>
    <w:rsid w:val="00D9143C"/>
    <w:rsid w:val="00D95D9F"/>
    <w:rsid w:val="00DB1022"/>
    <w:rsid w:val="00DB3C6D"/>
    <w:rsid w:val="00DB4DE0"/>
    <w:rsid w:val="00DC5D3F"/>
    <w:rsid w:val="00DD0B3E"/>
    <w:rsid w:val="00DF091E"/>
    <w:rsid w:val="00DF2431"/>
    <w:rsid w:val="00DF2EDC"/>
    <w:rsid w:val="00E13198"/>
    <w:rsid w:val="00E14234"/>
    <w:rsid w:val="00E1711B"/>
    <w:rsid w:val="00E21C7D"/>
    <w:rsid w:val="00E30420"/>
    <w:rsid w:val="00E31684"/>
    <w:rsid w:val="00E36D4C"/>
    <w:rsid w:val="00E41593"/>
    <w:rsid w:val="00E44EE5"/>
    <w:rsid w:val="00E5486E"/>
    <w:rsid w:val="00E74E0D"/>
    <w:rsid w:val="00E841C0"/>
    <w:rsid w:val="00E92A52"/>
    <w:rsid w:val="00EA45D0"/>
    <w:rsid w:val="00EA6546"/>
    <w:rsid w:val="00EA6DA4"/>
    <w:rsid w:val="00EB2CE2"/>
    <w:rsid w:val="00EC617C"/>
    <w:rsid w:val="00EC6DE6"/>
    <w:rsid w:val="00EC791C"/>
    <w:rsid w:val="00ED1C46"/>
    <w:rsid w:val="00ED1CE3"/>
    <w:rsid w:val="00EE2274"/>
    <w:rsid w:val="00EE3EBB"/>
    <w:rsid w:val="00EE6294"/>
    <w:rsid w:val="00EE6AF8"/>
    <w:rsid w:val="00EF34F5"/>
    <w:rsid w:val="00F0266A"/>
    <w:rsid w:val="00F179F4"/>
    <w:rsid w:val="00F2238F"/>
    <w:rsid w:val="00F612AB"/>
    <w:rsid w:val="00F65421"/>
    <w:rsid w:val="00F76322"/>
    <w:rsid w:val="00F80783"/>
    <w:rsid w:val="00F83449"/>
    <w:rsid w:val="00F911FE"/>
    <w:rsid w:val="00FA0351"/>
    <w:rsid w:val="00FD4E37"/>
    <w:rsid w:val="00FD5827"/>
    <w:rsid w:val="00FE63F1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4C"/>
  </w:style>
  <w:style w:type="paragraph" w:styleId="1">
    <w:name w:val="heading 1"/>
    <w:basedOn w:val="a"/>
    <w:next w:val="a"/>
    <w:link w:val="10"/>
    <w:uiPriority w:val="99"/>
    <w:qFormat/>
    <w:rsid w:val="002252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E6E4C"/>
  </w:style>
  <w:style w:type="character" w:customStyle="1" w:styleId="apple-converted-space">
    <w:name w:val="apple-converted-space"/>
    <w:basedOn w:val="a0"/>
    <w:rsid w:val="004E6E4C"/>
  </w:style>
  <w:style w:type="paragraph" w:customStyle="1" w:styleId="Style2">
    <w:name w:val="Style2"/>
    <w:basedOn w:val="a"/>
    <w:uiPriority w:val="99"/>
    <w:rsid w:val="004E6E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E6E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4E6E4C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4E6E4C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E6E4C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6E4C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4E6E4C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4E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0EA6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8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4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F80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52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25205"/>
    <w:rPr>
      <w:rFonts w:cs="Times New Roman"/>
      <w:b/>
      <w:color w:val="106BBE"/>
    </w:rPr>
  </w:style>
  <w:style w:type="paragraph" w:styleId="ad">
    <w:name w:val="Title"/>
    <w:basedOn w:val="a"/>
    <w:next w:val="a"/>
    <w:link w:val="ae"/>
    <w:uiPriority w:val="10"/>
    <w:qFormat/>
    <w:rsid w:val="001C735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e">
    <w:name w:val="Название Знак"/>
    <w:basedOn w:val="a0"/>
    <w:link w:val="ad"/>
    <w:uiPriority w:val="10"/>
    <w:rsid w:val="001C735C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uiPriority w:val="99"/>
    <w:locked/>
    <w:rsid w:val="001920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20A6"/>
    <w:pPr>
      <w:widowControl w:val="0"/>
      <w:shd w:val="clear" w:color="auto" w:fill="FFFFFF"/>
      <w:spacing w:before="180" w:after="660" w:line="283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DD0B3E"/>
    <w:rPr>
      <w:b/>
      <w:bCs/>
    </w:rPr>
  </w:style>
  <w:style w:type="paragraph" w:customStyle="1" w:styleId="ListParagraph1">
    <w:name w:val="List Paragraph1"/>
    <w:basedOn w:val="a"/>
    <w:qFormat/>
    <w:rsid w:val="0027039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ConsPlusTitle">
    <w:name w:val="ConsPlusTitle"/>
    <w:rsid w:val="00270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rsid w:val="007B0A3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center">
    <w:name w:val="center"/>
    <w:basedOn w:val="a"/>
    <w:uiPriority w:val="99"/>
    <w:rsid w:val="007B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locked/>
    <w:rsid w:val="00BB002A"/>
    <w:rPr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B002A"/>
    <w:pPr>
      <w:shd w:val="clear" w:color="auto" w:fill="FFFFFF"/>
      <w:spacing w:after="420" w:line="240" w:lineRule="atLeast"/>
      <w:ind w:hanging="1020"/>
      <w:outlineLvl w:val="1"/>
    </w:pPr>
    <w:rPr>
      <w:sz w:val="28"/>
      <w:szCs w:val="28"/>
    </w:rPr>
  </w:style>
  <w:style w:type="character" w:styleId="af0">
    <w:name w:val="Hyperlink"/>
    <w:basedOn w:val="a0"/>
    <w:uiPriority w:val="99"/>
    <w:unhideWhenUsed/>
    <w:rsid w:val="00652DDA"/>
    <w:rPr>
      <w:color w:val="0000FF" w:themeColor="hyperlink"/>
      <w:u w:val="single"/>
    </w:rPr>
  </w:style>
  <w:style w:type="paragraph" w:customStyle="1" w:styleId="1CharChar">
    <w:name w:val="1 Знак Char Знак Char Знак"/>
    <w:basedOn w:val="a"/>
    <w:rsid w:val="00D1531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4C"/>
  </w:style>
  <w:style w:type="paragraph" w:styleId="1">
    <w:name w:val="heading 1"/>
    <w:basedOn w:val="a"/>
    <w:next w:val="a"/>
    <w:link w:val="10"/>
    <w:uiPriority w:val="99"/>
    <w:qFormat/>
    <w:rsid w:val="002252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E6E4C"/>
  </w:style>
  <w:style w:type="character" w:customStyle="1" w:styleId="apple-converted-space">
    <w:name w:val="apple-converted-space"/>
    <w:basedOn w:val="a0"/>
    <w:rsid w:val="004E6E4C"/>
  </w:style>
  <w:style w:type="paragraph" w:customStyle="1" w:styleId="Style2">
    <w:name w:val="Style2"/>
    <w:basedOn w:val="a"/>
    <w:uiPriority w:val="99"/>
    <w:rsid w:val="004E6E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E6E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4E6E4C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4E6E4C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E6E4C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6E4C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4E6E4C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4E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0EA6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8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4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F80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52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25205"/>
    <w:rPr>
      <w:rFonts w:cs="Times New Roman"/>
      <w:b/>
      <w:color w:val="106BBE"/>
    </w:rPr>
  </w:style>
  <w:style w:type="paragraph" w:styleId="ad">
    <w:name w:val="Title"/>
    <w:basedOn w:val="a"/>
    <w:next w:val="a"/>
    <w:link w:val="ae"/>
    <w:uiPriority w:val="10"/>
    <w:qFormat/>
    <w:rsid w:val="001C735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e">
    <w:name w:val="Название Знак"/>
    <w:basedOn w:val="a0"/>
    <w:link w:val="ad"/>
    <w:uiPriority w:val="10"/>
    <w:rsid w:val="001C735C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uiPriority w:val="99"/>
    <w:locked/>
    <w:rsid w:val="001920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20A6"/>
    <w:pPr>
      <w:widowControl w:val="0"/>
      <w:shd w:val="clear" w:color="auto" w:fill="FFFFFF"/>
      <w:spacing w:before="180" w:after="660" w:line="283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DD0B3E"/>
    <w:rPr>
      <w:b/>
      <w:bCs/>
    </w:rPr>
  </w:style>
  <w:style w:type="paragraph" w:customStyle="1" w:styleId="ListParagraph1">
    <w:name w:val="List Paragraph1"/>
    <w:basedOn w:val="a"/>
    <w:qFormat/>
    <w:rsid w:val="0027039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ConsPlusTitle">
    <w:name w:val="ConsPlusTitle"/>
    <w:rsid w:val="00270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rsid w:val="007B0A3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center">
    <w:name w:val="center"/>
    <w:basedOn w:val="a"/>
    <w:uiPriority w:val="99"/>
    <w:rsid w:val="007B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locked/>
    <w:rsid w:val="00BB002A"/>
    <w:rPr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B002A"/>
    <w:pPr>
      <w:shd w:val="clear" w:color="auto" w:fill="FFFFFF"/>
      <w:spacing w:after="420" w:line="240" w:lineRule="atLeast"/>
      <w:ind w:hanging="1020"/>
      <w:outlineLvl w:val="1"/>
    </w:pPr>
    <w:rPr>
      <w:sz w:val="28"/>
      <w:szCs w:val="28"/>
    </w:rPr>
  </w:style>
  <w:style w:type="character" w:styleId="af0">
    <w:name w:val="Hyperlink"/>
    <w:basedOn w:val="a0"/>
    <w:uiPriority w:val="99"/>
    <w:unhideWhenUsed/>
    <w:rsid w:val="00652DDA"/>
    <w:rPr>
      <w:color w:val="0000FF" w:themeColor="hyperlink"/>
      <w:u w:val="single"/>
    </w:rPr>
  </w:style>
  <w:style w:type="paragraph" w:customStyle="1" w:styleId="1CharChar">
    <w:name w:val="1 Знак Char Знак Char Знак"/>
    <w:basedOn w:val="a"/>
    <w:rsid w:val="00D1531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6950EDA8F47A46314DD6430285E5B8586E494C3AD55B2E6D3CD75F9A3EBuEt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F6950EDA8F47A46314C36926440451858BBE9ECAAC58E1B1D19C20F7uAt6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F6950EDA8F47A46314DD6430285E5B8586E494CBAA52B3E48EC77DA0AFE9E8u8t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F6950EDA8F47A46314DD6430285E5B8586E494CBAA52B3E48EC77DA0AFE9E8u8t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FCA4-8A8B-4DBC-97B0-5C40A115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Пользователь</cp:lastModifiedBy>
  <cp:revision>3</cp:revision>
  <cp:lastPrinted>2019-07-25T14:08:00Z</cp:lastPrinted>
  <dcterms:created xsi:type="dcterms:W3CDTF">2021-06-28T13:41:00Z</dcterms:created>
  <dcterms:modified xsi:type="dcterms:W3CDTF">2021-07-02T11:27:00Z</dcterms:modified>
</cp:coreProperties>
</file>