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9C" w:rsidRDefault="00DB389C" w:rsidP="00215504">
      <w:pPr>
        <w:ind w:left="51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255"/>
        <w:gridCol w:w="1247"/>
        <w:gridCol w:w="369"/>
        <w:gridCol w:w="369"/>
        <w:gridCol w:w="283"/>
      </w:tblGrid>
      <w:tr w:rsidR="00DB38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заявлению от </w:t>
            </w:r>
            <w:r w:rsidR="003671A2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9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50B8F" w:rsidRDefault="00E50B8F" w:rsidP="00922F16">
      <w:pPr>
        <w:spacing w:before="240" w:after="60"/>
        <w:jc w:val="center"/>
        <w:rPr>
          <w:b/>
          <w:bCs/>
          <w:spacing w:val="44"/>
          <w:sz w:val="26"/>
          <w:szCs w:val="26"/>
        </w:rPr>
      </w:pPr>
    </w:p>
    <w:p w:rsidR="00DB389C" w:rsidRDefault="00DB389C" w:rsidP="00922F16">
      <w:pPr>
        <w:spacing w:before="240" w:after="6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ОБЯЗАТЕЛЬСТВО</w:t>
      </w:r>
    </w:p>
    <w:p w:rsidR="00DB389C" w:rsidRDefault="00DB389C" w:rsidP="00392BC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расторжении договора социального найма жилого помещения </w:t>
      </w:r>
      <w:r>
        <w:rPr>
          <w:b/>
          <w:bCs/>
          <w:sz w:val="26"/>
          <w:szCs w:val="26"/>
        </w:rPr>
        <w:br/>
        <w:t xml:space="preserve">(найма специализированного жилого помещения) </w:t>
      </w:r>
      <w:r>
        <w:rPr>
          <w:b/>
          <w:bCs/>
          <w:sz w:val="26"/>
          <w:szCs w:val="26"/>
        </w:rPr>
        <w:br/>
        <w:t>и об освобождении занимаемого жилого помещения (о безвозмездном</w:t>
      </w:r>
      <w:r>
        <w:rPr>
          <w:b/>
          <w:bCs/>
          <w:sz w:val="26"/>
          <w:szCs w:val="26"/>
        </w:rPr>
        <w:br/>
        <w:t>отчуждении находящегося в собственности жилого помещения (жилых</w:t>
      </w:r>
      <w:r>
        <w:rPr>
          <w:b/>
          <w:bCs/>
          <w:sz w:val="26"/>
          <w:szCs w:val="26"/>
        </w:rPr>
        <w:br/>
        <w:t>помещений) в государственную (муниципальную) собственность)</w:t>
      </w:r>
    </w:p>
    <w:p w:rsidR="00DB389C" w:rsidRDefault="00DB389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 </w:t>
      </w:r>
    </w:p>
    <w:p w:rsidR="00DB389C" w:rsidRDefault="00DB389C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 xml:space="preserve">(ф.и.о., год рождения гражданина – участника </w:t>
      </w:r>
      <w:r w:rsidR="00392BCC" w:rsidRPr="004579C5">
        <w:t>основного мероприятия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50"/>
        <w:gridCol w:w="5171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113"/>
        <w:gridCol w:w="748"/>
        <w:gridCol w:w="6720"/>
      </w:tblGrid>
      <w:tr w:rsidR="00DB389C" w:rsidTr="00922F1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 w:rsidP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(далее – должник), с одной стороны, и глава органа местного</w:t>
            </w:r>
          </w:p>
        </w:tc>
      </w:tr>
    </w:tbl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(командир подразделения, начальник службы федерального органа исполнительной власти, федерального государственного органа)  </w:t>
      </w:r>
    </w:p>
    <w:p w:rsidR="00DB389C" w:rsidRDefault="00DB389C" w:rsidP="00922F16">
      <w:pPr>
        <w:pBdr>
          <w:top w:val="single" w:sz="4" w:space="1" w:color="auto"/>
        </w:pBdr>
        <w:ind w:left="6764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>(наименование органа местного самоуправления, подразделения, службы – нужное указать)</w:t>
      </w: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>(воинское звание, ф.и.о.)</w:t>
      </w:r>
    </w:p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>с другой стороны, обязуемся совершить следующие действия.</w:t>
      </w:r>
    </w:p>
    <w:p w:rsidR="00DB389C" w:rsidRDefault="00DB3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предоставлением государственного жилищного сертификата для приобретения жилого помещения на территории  </w:t>
      </w:r>
    </w:p>
    <w:p w:rsidR="00DB389C" w:rsidRDefault="00DB389C" w:rsidP="00922F16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DB389C" w:rsidRDefault="00DB389C">
      <w:pPr>
        <w:rPr>
          <w:sz w:val="24"/>
          <w:szCs w:val="24"/>
        </w:rPr>
      </w:pPr>
    </w:p>
    <w:p w:rsidR="00DB389C" w:rsidRDefault="00DB389C">
      <w:pPr>
        <w:pBdr>
          <w:top w:val="single" w:sz="4" w:space="1" w:color="auto"/>
        </w:pBdr>
        <w:jc w:val="center"/>
      </w:pPr>
      <w:r>
        <w:t>(наименование субъекта Российской Федерации, в котором должник</w:t>
      </w:r>
    </w:p>
    <w:p w:rsidR="00DB389C" w:rsidRDefault="00DB389C">
      <w:pPr>
        <w:rPr>
          <w:sz w:val="24"/>
          <w:szCs w:val="24"/>
        </w:rPr>
      </w:pPr>
    </w:p>
    <w:p w:rsidR="00DB389C" w:rsidRDefault="00DB389C">
      <w:pPr>
        <w:pBdr>
          <w:top w:val="single" w:sz="4" w:space="1" w:color="auto"/>
        </w:pBdr>
        <w:jc w:val="center"/>
      </w:pPr>
      <w:r>
        <w:t>будет приобретать жилое помещение)</w:t>
      </w:r>
    </w:p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должник принимает на себя обязательство в 2-месячный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(нужное заполнить):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964"/>
        <w:gridCol w:w="992"/>
        <w:gridCol w:w="1077"/>
        <w:gridCol w:w="2781"/>
        <w:gridCol w:w="964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Жилое помещение из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 в квартире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134"/>
        <w:gridCol w:w="4649"/>
        <w:gridCol w:w="2382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населенном пункте</w:t>
            </w:r>
          </w:p>
        </w:tc>
      </w:tr>
    </w:tbl>
    <w:p w:rsidR="00DB389C" w:rsidRDefault="00DB38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976"/>
        <w:gridCol w:w="113"/>
        <w:gridCol w:w="2977"/>
        <w:gridCol w:w="994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(закрытом военном городке)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</w:tbl>
    <w:p w:rsidR="00DB389C" w:rsidRDefault="00DB38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6011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 занимаемое им на основании (нужное указать):</w:t>
            </w:r>
          </w:p>
        </w:tc>
      </w:tr>
    </w:tbl>
    <w:p w:rsidR="00DB389C" w:rsidRDefault="00DB389C" w:rsidP="00392BC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55"/>
        <w:gridCol w:w="1814"/>
        <w:gridCol w:w="113"/>
        <w:gridCol w:w="737"/>
        <w:gridCol w:w="1588"/>
        <w:gridCol w:w="3799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ордера от </w:t>
            </w:r>
            <w:r w:rsidR="00922F1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выданного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</w:tr>
    </w:tbl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ордер)</w:t>
      </w:r>
    </w:p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 xml:space="preserve">находящееся в  </w:t>
      </w:r>
    </w:p>
    <w:p w:rsidR="00DB389C" w:rsidRDefault="00DB389C">
      <w:pPr>
        <w:pBdr>
          <w:top w:val="single" w:sz="4" w:space="1" w:color="auto"/>
        </w:pBdr>
        <w:ind w:left="1588"/>
        <w:jc w:val="center"/>
      </w:pPr>
      <w:r>
        <w:t>(федеральной, государственной субъекта Российской Федерации,</w:t>
      </w: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собственности;</w:t>
      </w:r>
    </w:p>
    <w:p w:rsidR="00DB389C" w:rsidRDefault="00DB389C">
      <w:pPr>
        <w:pBdr>
          <w:top w:val="single" w:sz="4" w:space="1" w:color="auto"/>
        </w:pBdr>
        <w:ind w:right="1699"/>
        <w:jc w:val="center"/>
      </w:pPr>
      <w:r>
        <w:t>муниципальной, частной – нужное указать)</w:t>
      </w:r>
    </w:p>
    <w:p w:rsidR="00DB389C" w:rsidRDefault="00DB389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договора социального найма жилого помещения (найма специализированного жилого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87"/>
        <w:gridCol w:w="454"/>
        <w:gridCol w:w="255"/>
        <w:gridCol w:w="2325"/>
        <w:gridCol w:w="113"/>
        <w:gridCol w:w="794"/>
        <w:gridCol w:w="680"/>
        <w:gridCol w:w="1928"/>
        <w:gridCol w:w="1758"/>
      </w:tblGrid>
      <w:tr w:rsidR="00DB3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помещения)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 w:rsidP="0092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B389C">
              <w:rPr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заключенного</w:t>
            </w:r>
          </w:p>
        </w:tc>
      </w:tr>
    </w:tbl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DB389C" w:rsidRDefault="00DB389C" w:rsidP="00392BCC">
      <w:pPr>
        <w:pBdr>
          <w:top w:val="single" w:sz="4" w:space="1" w:color="auto"/>
        </w:pBdr>
        <w:ind w:left="227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>(наименование уполномоченного органа государственной власти Российской Федерации, органа</w:t>
      </w:r>
      <w:r>
        <w:br/>
        <w:t>государственной власти субъекта Российской Федерации, органа местного самоуправления либо иного управомоченного собственником лица, с которым заключен договор социального найма жилого помещения (найма специализированного жилого помещения))</w:t>
      </w:r>
    </w:p>
    <w:p w:rsidR="00FB1FB5" w:rsidRDefault="00FB1FB5">
      <w:pPr>
        <w:jc w:val="both"/>
        <w:rPr>
          <w:sz w:val="24"/>
          <w:szCs w:val="24"/>
        </w:rPr>
      </w:pPr>
    </w:p>
    <w:p w:rsidR="00FB1FB5" w:rsidRDefault="00FB1FB5">
      <w:pPr>
        <w:jc w:val="both"/>
        <w:rPr>
          <w:sz w:val="24"/>
          <w:szCs w:val="24"/>
        </w:rPr>
      </w:pPr>
    </w:p>
    <w:p w:rsidR="00DB389C" w:rsidRPr="003671A2" w:rsidRDefault="00DB389C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свидетельства (записи) о государственной регистрации права собственности</w:t>
      </w:r>
      <w:r w:rsidRPr="003671A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510"/>
        <w:gridCol w:w="255"/>
        <w:gridCol w:w="1814"/>
        <w:gridCol w:w="113"/>
        <w:gridCol w:w="737"/>
        <w:gridCol w:w="652"/>
        <w:gridCol w:w="794"/>
        <w:gridCol w:w="1419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указанное жилое помещение от </w:t>
            </w:r>
            <w:r w:rsidR="00922F16"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</w:tr>
    </w:tbl>
    <w:p w:rsidR="00DB389C" w:rsidRDefault="00DB389C">
      <w:pPr>
        <w:jc w:val="both"/>
        <w:rPr>
          <w:sz w:val="2"/>
          <w:szCs w:val="2"/>
        </w:rPr>
      </w:pPr>
      <w:r>
        <w:rPr>
          <w:sz w:val="24"/>
          <w:szCs w:val="24"/>
        </w:rPr>
        <w:t>(внесенной в Единый государственный реестр недвижимости)</w:t>
      </w:r>
      <w:r>
        <w:rPr>
          <w:sz w:val="24"/>
          <w:szCs w:val="24"/>
        </w:rPr>
        <w:br/>
      </w:r>
    </w:p>
    <w:p w:rsidR="00DB389C" w:rsidRDefault="00DB389C">
      <w:pPr>
        <w:rPr>
          <w:sz w:val="24"/>
          <w:szCs w:val="24"/>
        </w:rPr>
      </w:pPr>
    </w:p>
    <w:p w:rsidR="00DB389C" w:rsidRDefault="00DB389C">
      <w:pPr>
        <w:pBdr>
          <w:top w:val="single" w:sz="4" w:space="1" w:color="auto"/>
        </w:pBdr>
        <w:jc w:val="center"/>
      </w:pPr>
      <w:r>
        <w:t>(наименование органа, осуществляющего</w:t>
      </w: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B389C" w:rsidRDefault="00DB389C">
      <w:pPr>
        <w:pBdr>
          <w:top w:val="single" w:sz="4" w:space="1" w:color="auto"/>
        </w:pBdr>
        <w:spacing w:after="180"/>
        <w:ind w:right="113"/>
        <w:jc w:val="center"/>
      </w:pPr>
      <w:r>
        <w:t>государственную регистрацию права на недвижимое имущество)</w:t>
      </w:r>
    </w:p>
    <w:p w:rsidR="00DB389C" w:rsidRPr="003671A2" w:rsidRDefault="00DB389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2) Земельный участок, занятый жилым домом (частью жилого дома) и необходимый для</w:t>
      </w:r>
      <w:r w:rsidRPr="003671A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765"/>
        <w:gridCol w:w="3402"/>
        <w:gridCol w:w="1814"/>
        <w:gridCol w:w="228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использования общей площадью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метров, кадастровый 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B389C" w:rsidRDefault="00DB38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1389"/>
        <w:gridCol w:w="3686"/>
        <w:gridCol w:w="1418"/>
        <w:gridCol w:w="226"/>
      </w:tblGrid>
      <w:tr w:rsidR="00DB389C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вид разрешенного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B389C" w:rsidRDefault="00DB3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DB389C" w:rsidRPr="003671A2" w:rsidRDefault="00DB3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органа местного самоуправления (командир подразделения, начальник подразделения (службы) федерального органа исполнительной власти, федерального государственного органа)  </w:t>
      </w:r>
    </w:p>
    <w:p w:rsidR="00DB389C" w:rsidRDefault="00DB389C" w:rsidP="00392BCC">
      <w:pPr>
        <w:pBdr>
          <w:top w:val="single" w:sz="4" w:space="1" w:color="auto"/>
        </w:pBdr>
        <w:ind w:left="2761"/>
        <w:jc w:val="center"/>
      </w:pPr>
      <w:r>
        <w:t>(ф.и.о.)</w:t>
      </w:r>
    </w:p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обязуется принять от должника занимаемое им жилое помещение (земельный участок, занятый жилым домом (частью жилого дома), указанное в настоящем обязательстве, в установленный этим обязательством срок.</w:t>
      </w:r>
    </w:p>
    <w:p w:rsidR="00DB389C" w:rsidRDefault="00DB389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совершеннолетних членов семьи, совместно проживающих с</w:t>
      </w:r>
      <w:r w:rsidRPr="003671A2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DB389C" w:rsidRDefault="00DB389C">
      <w:pPr>
        <w:pBdr>
          <w:top w:val="single" w:sz="4" w:space="1" w:color="auto"/>
        </w:pBdr>
        <w:ind w:right="113"/>
        <w:jc w:val="center"/>
      </w:pPr>
      <w:r>
        <w:t>(ф.и.о. должника)</w:t>
      </w:r>
    </w:p>
    <w:p w:rsidR="00DB389C" w:rsidRDefault="00DB389C">
      <w:pPr>
        <w:spacing w:after="180"/>
        <w:rPr>
          <w:sz w:val="24"/>
          <w:szCs w:val="24"/>
        </w:rPr>
      </w:pPr>
      <w:r>
        <w:rPr>
          <w:sz w:val="24"/>
          <w:szCs w:val="24"/>
        </w:rPr>
        <w:t>имеется.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48"/>
        <w:gridCol w:w="1243"/>
        <w:gridCol w:w="1496"/>
        <w:gridCol w:w="1134"/>
        <w:gridCol w:w="1764"/>
        <w:gridCol w:w="1278"/>
      </w:tblGrid>
      <w:tr w:rsidR="00DB389C" w:rsidTr="00F65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9" w:type="dxa"/>
            <w:gridSpan w:val="3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394" w:type="dxa"/>
            <w:gridSpan w:val="3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8" w:type="dxa"/>
            <w:vMerge w:val="restart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B389C" w:rsidTr="00F65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64" w:type="dxa"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1278" w:type="dxa"/>
            <w:vMerge/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  <w:tr w:rsidR="00DB389C" w:rsidTr="00F65C45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  <w:p w:rsidR="00E50B8F" w:rsidRDefault="00E50B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  <w:tr w:rsidR="00F65C45" w:rsidTr="00F65C45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  <w:p w:rsidR="00E50B8F" w:rsidRDefault="00E50B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</w:tr>
      <w:tr w:rsidR="00F65C45" w:rsidTr="00F65C45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  <w:p w:rsidR="00E50B8F" w:rsidRDefault="00E50B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</w:tr>
      <w:tr w:rsidR="00F65C45" w:rsidTr="00F65C45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  <w:p w:rsidR="00E50B8F" w:rsidRDefault="00E50B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</w:tr>
      <w:tr w:rsidR="00F65C45" w:rsidTr="00F65C45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  <w:p w:rsidR="00E50B8F" w:rsidRDefault="00E50B8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bottom"/>
          </w:tcPr>
          <w:p w:rsidR="00F65C45" w:rsidRDefault="00F65C45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F65C45" w:rsidRDefault="00F65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власти, федерального государственного органа)</w:t>
      </w:r>
    </w:p>
    <w:p w:rsidR="00DB389C" w:rsidRDefault="00DB389C">
      <w:pPr>
        <w:rPr>
          <w:sz w:val="24"/>
          <w:szCs w:val="24"/>
        </w:rPr>
      </w:pPr>
    </w:p>
    <w:p w:rsidR="00DB389C" w:rsidRDefault="00DB389C" w:rsidP="00392BCC">
      <w:pPr>
        <w:pBdr>
          <w:top w:val="single" w:sz="4" w:space="1" w:color="auto"/>
        </w:pBdr>
        <w:spacing w:after="60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397"/>
        <w:gridCol w:w="397"/>
        <w:gridCol w:w="340"/>
      </w:tblGrid>
      <w:tr w:rsidR="00922F16" w:rsidTr="00C969B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389C" w:rsidRDefault="00DB389C" w:rsidP="00392B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Должник  </w:t>
      </w:r>
    </w:p>
    <w:p w:rsidR="00DB389C" w:rsidRDefault="00DB389C" w:rsidP="00392BCC">
      <w:pPr>
        <w:pBdr>
          <w:top w:val="single" w:sz="4" w:space="1" w:color="auto"/>
        </w:pBdr>
        <w:spacing w:after="60"/>
        <w:ind w:left="1066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397"/>
        <w:gridCol w:w="397"/>
        <w:gridCol w:w="340"/>
      </w:tblGrid>
      <w:tr w:rsidR="00DB389C" w:rsidTr="00922F1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 w:rsidP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389C" w:rsidRDefault="00DB389C">
      <w:pPr>
        <w:spacing w:before="24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  <w:r>
        <w:rPr>
          <w:sz w:val="24"/>
          <w:szCs w:val="24"/>
        </w:rPr>
        <w:tab/>
        <w:t>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власти) и должником.</w:t>
      </w:r>
    </w:p>
    <w:sectPr w:rsidR="00DB389C" w:rsidSect="00E50B8F">
      <w:pgSz w:w="11906" w:h="16838"/>
      <w:pgMar w:top="568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98" w:rsidRDefault="00CD3D98">
      <w:r>
        <w:separator/>
      </w:r>
    </w:p>
  </w:endnote>
  <w:endnote w:type="continuationSeparator" w:id="0">
    <w:p w:rsidR="00CD3D98" w:rsidRDefault="00CD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98" w:rsidRDefault="00CD3D98">
      <w:r>
        <w:separator/>
      </w:r>
    </w:p>
  </w:footnote>
  <w:footnote w:type="continuationSeparator" w:id="0">
    <w:p w:rsidR="00CD3D98" w:rsidRDefault="00CD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2"/>
    <w:rsid w:val="00215504"/>
    <w:rsid w:val="003671A2"/>
    <w:rsid w:val="00392BCC"/>
    <w:rsid w:val="004579C5"/>
    <w:rsid w:val="004906A2"/>
    <w:rsid w:val="008B7848"/>
    <w:rsid w:val="00922F16"/>
    <w:rsid w:val="00B74A0B"/>
    <w:rsid w:val="00BD26BF"/>
    <w:rsid w:val="00C80EE4"/>
    <w:rsid w:val="00C969B3"/>
    <w:rsid w:val="00CC7ABE"/>
    <w:rsid w:val="00CD3D98"/>
    <w:rsid w:val="00CF36C8"/>
    <w:rsid w:val="00DB389C"/>
    <w:rsid w:val="00E50B8F"/>
    <w:rsid w:val="00E564FC"/>
    <w:rsid w:val="00F65C45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B6BA1C-AD5A-41F8-AEC1-5089D1D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F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Магомет Яндиев</cp:lastModifiedBy>
  <cp:revision>2</cp:revision>
  <cp:lastPrinted>2018-09-21T08:55:00Z</cp:lastPrinted>
  <dcterms:created xsi:type="dcterms:W3CDTF">2020-02-04T12:58:00Z</dcterms:created>
  <dcterms:modified xsi:type="dcterms:W3CDTF">2020-02-04T12:58:00Z</dcterms:modified>
</cp:coreProperties>
</file>